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7A2" w:rsidRDefault="00BD17A2" w:rsidP="00BD17A2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D17A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Консультация для родителей 4-5 лет. </w:t>
      </w:r>
    </w:p>
    <w:p w:rsidR="00BD17A2" w:rsidRPr="00BD17A2" w:rsidRDefault="00BD17A2" w:rsidP="00BD17A2">
      <w:pPr>
        <w:rPr>
          <w:rFonts w:ascii="Times New Roman" w:hAnsi="Times New Roman" w:cs="Times New Roman"/>
          <w:b/>
          <w:sz w:val="36"/>
          <w:szCs w:val="36"/>
        </w:rPr>
      </w:pPr>
      <w:r w:rsidRPr="00BD17A2">
        <w:rPr>
          <w:rFonts w:ascii="Times New Roman" w:hAnsi="Times New Roman" w:cs="Times New Roman"/>
          <w:b/>
          <w:color w:val="FF0000"/>
          <w:sz w:val="36"/>
          <w:szCs w:val="36"/>
        </w:rPr>
        <w:t>Тема: «Дети познают мир через игры».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>Цель: формирование ответственности у родителей за развитие своих детей.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>Задачи: донести до родителей информацию, что игра – это самый важный период в жизни ребенка.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0313D7" wp14:editId="4D04F9DB">
            <wp:extent cx="4750905" cy="33991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54765" cy="340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7A2" w:rsidRPr="00BD17A2" w:rsidRDefault="00BD17A2" w:rsidP="00222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22789">
        <w:rPr>
          <w:rFonts w:ascii="Times New Roman" w:hAnsi="Times New Roman" w:cs="Times New Roman"/>
          <w:sz w:val="28"/>
          <w:szCs w:val="28"/>
        </w:rPr>
        <w:tab/>
      </w:r>
      <w:r w:rsidRPr="00BD17A2">
        <w:rPr>
          <w:rFonts w:ascii="Times New Roman" w:hAnsi="Times New Roman" w:cs="Times New Roman"/>
          <w:sz w:val="28"/>
          <w:szCs w:val="28"/>
        </w:rPr>
        <w:t>Каждый возрастной период, характеризуется ведущим видом деятельности. В раннем возрасте ведущим видом деятельности является предметно-</w:t>
      </w:r>
      <w:proofErr w:type="spellStart"/>
      <w:r w:rsidRPr="00BD17A2">
        <w:rPr>
          <w:rFonts w:ascii="Times New Roman" w:hAnsi="Times New Roman" w:cs="Times New Roman"/>
          <w:sz w:val="28"/>
          <w:szCs w:val="28"/>
        </w:rPr>
        <w:t>манипулятивная</w:t>
      </w:r>
      <w:proofErr w:type="spellEnd"/>
      <w:r w:rsidRPr="00BD17A2">
        <w:rPr>
          <w:rFonts w:ascii="Times New Roman" w:hAnsi="Times New Roman" w:cs="Times New Roman"/>
          <w:sz w:val="28"/>
          <w:szCs w:val="28"/>
        </w:rPr>
        <w:t xml:space="preserve"> деятельность. Дети познают закономерности окружающего мира и свои собственные возможности. В дошкольном возрасте – является игра. В отличие от </w:t>
      </w:r>
      <w:proofErr w:type="spellStart"/>
      <w:r w:rsidRPr="00BD17A2">
        <w:rPr>
          <w:rFonts w:ascii="Times New Roman" w:hAnsi="Times New Roman" w:cs="Times New Roman"/>
          <w:sz w:val="28"/>
          <w:szCs w:val="28"/>
        </w:rPr>
        <w:t>манипулятивной</w:t>
      </w:r>
      <w:proofErr w:type="spellEnd"/>
      <w:r w:rsidRPr="00BD17A2">
        <w:rPr>
          <w:rFonts w:ascii="Times New Roman" w:hAnsi="Times New Roman" w:cs="Times New Roman"/>
          <w:sz w:val="28"/>
          <w:szCs w:val="28"/>
        </w:rPr>
        <w:t xml:space="preserve"> деятельности игра имеет, гораздо большие, возможности для познания мира и самого себя. Ребенок способен действовать в условной (воображаемой) ситуации, которая ему реально недоступна: «водить» машину, «скакать» на лошади, «лечить» животных и людей. Игра также открывает ему мир социально-ролевых отношений, которые реализуются в системе игровых правил.</w:t>
      </w:r>
    </w:p>
    <w:p w:rsidR="00BD17A2" w:rsidRPr="00BD17A2" w:rsidRDefault="00BD17A2" w:rsidP="002227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Игра - это символический язык, посредством которого ребенок проявляет и выражает себя. Детские игры проходят путь развития от предметно-манипуляционных </w:t>
      </w:r>
      <w:proofErr w:type="gramStart"/>
      <w:r w:rsidRPr="00BD17A2">
        <w:rPr>
          <w:rFonts w:ascii="Times New Roman" w:hAnsi="Times New Roman" w:cs="Times New Roman"/>
          <w:sz w:val="28"/>
          <w:szCs w:val="28"/>
        </w:rPr>
        <w:t>( построить</w:t>
      </w:r>
      <w:proofErr w:type="gramEnd"/>
      <w:r w:rsidRPr="00BD17A2">
        <w:rPr>
          <w:rFonts w:ascii="Times New Roman" w:hAnsi="Times New Roman" w:cs="Times New Roman"/>
          <w:sz w:val="28"/>
          <w:szCs w:val="28"/>
        </w:rPr>
        <w:t xml:space="preserve"> домик, заборчик из кубиков и так далее) до сюжетно-ролевых игр с правилами (например, в строителей, в водителей, в магазин, в больницу, и другие). Младшие дошкольники играют чаще по одному. А вот к среднему дошкольному возрасту период игры </w:t>
      </w:r>
      <w:r w:rsidRPr="00BD17A2">
        <w:rPr>
          <w:rFonts w:ascii="Times New Roman" w:hAnsi="Times New Roman" w:cs="Times New Roman"/>
          <w:sz w:val="28"/>
          <w:szCs w:val="28"/>
        </w:rPr>
        <w:lastRenderedPageBreak/>
        <w:t>становится совместным. На протяжении всего периода игр поэтапно развивается у детей восприятие. А уже на основе восприятия начинает формироваться мышление. А вот развитие памяти наитеснейшим образом связано с развитием мышления у детей. Ученые отметили, что в игре процесс запоминания значительно выше. Если у детей увиденное и услышанное вызвало интерес, то они запомнят происходящее без особых проблем.</w:t>
      </w:r>
    </w:p>
    <w:p w:rsid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A17880" wp14:editId="6B9893C0">
            <wp:extent cx="5143500" cy="3867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7A2" w:rsidRPr="00222789" w:rsidRDefault="00BD17A2" w:rsidP="00BD17A2">
      <w:pPr>
        <w:rPr>
          <w:rFonts w:ascii="Times New Roman" w:hAnsi="Times New Roman" w:cs="Times New Roman"/>
          <w:b/>
          <w:sz w:val="28"/>
          <w:szCs w:val="28"/>
        </w:rPr>
      </w:pPr>
      <w:r w:rsidRPr="00222789">
        <w:rPr>
          <w:rFonts w:ascii="Times New Roman" w:hAnsi="Times New Roman" w:cs="Times New Roman"/>
          <w:b/>
          <w:sz w:val="28"/>
          <w:szCs w:val="28"/>
        </w:rPr>
        <w:t xml:space="preserve">               Принципы использования игр.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1.Каждая игра должна иметь целевую направленность, и все игровые задания должны быть подчинены ей.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2.Продолжительность игры должна определяться активностью детей, их интересом к выполнению игрового задания. При первых признаках утомления необходимо переключиться на другой вид деятельности.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3.Игровые задания должны быть посильными, понятными, но в то же время содержать элемент трудности, ребенку надо приложить усилия, проявить терпение, чтобы достигнуть цели.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4.В каждой игре необходимо участие взрослого: объяснение правил игры, показ действий, совместные действия с ребенком, наблюдение за выполнением заданий, предупреждение конфликтных ситуаций и детского травматизма.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lastRenderedPageBreak/>
        <w:t xml:space="preserve"> 5.Начинать следует с простых игр, постепенно усложняя и модифицируя их.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6.Игровой материал должен быть красочным, интересным, доступным для использования детьми соответствующего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81A7A1" wp14:editId="08087347">
            <wp:extent cx="5695122" cy="3733702"/>
            <wp:effectExtent l="0" t="0" r="127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1614" cy="373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7A2" w:rsidRPr="00BD17A2" w:rsidRDefault="00BD17A2" w:rsidP="00222789">
      <w:pPr>
        <w:jc w:val="both"/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</w:t>
      </w:r>
      <w:r w:rsidR="00222789">
        <w:rPr>
          <w:rFonts w:ascii="Times New Roman" w:hAnsi="Times New Roman" w:cs="Times New Roman"/>
          <w:sz w:val="28"/>
          <w:szCs w:val="28"/>
        </w:rPr>
        <w:tab/>
      </w:r>
      <w:r w:rsidRPr="00BD17A2">
        <w:rPr>
          <w:rFonts w:ascii="Times New Roman" w:hAnsi="Times New Roman" w:cs="Times New Roman"/>
          <w:sz w:val="28"/>
          <w:szCs w:val="28"/>
        </w:rPr>
        <w:t>Игра позволяет ребенку в воображаемой ситуации осуществить то, что в действительности ему еще недоступно. В игре формируются основные личностные качества дошкольника: умение учитывать интересы других, умение подчиняться требованию «надо», а не «хочу».</w:t>
      </w:r>
    </w:p>
    <w:p w:rsidR="00BD17A2" w:rsidRPr="00BD17A2" w:rsidRDefault="00BD17A2" w:rsidP="002227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Родителям, которые хотели бы, чтобы их дети играли, необходимо позаботиться не только о наличии игрушек, но и подсказать сюжет игры, показать, как можно действовать с игрушками, обыграть предложенный сюжет. Ушло время больших дворовых разновозрастных компаний, большинство семей имеют одного-двух детей. Чаще всего дети находятся в компании своих сверстников, у которых такой же игровой опыт, как у них самих, поэтому ребенку не у кого учиться игровой культуре.</w:t>
      </w:r>
    </w:p>
    <w:p w:rsidR="00BD17A2" w:rsidRPr="00BD17A2" w:rsidRDefault="00BD17A2" w:rsidP="00222789">
      <w:pPr>
        <w:jc w:val="both"/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</w:t>
      </w:r>
      <w:r w:rsidR="00222789">
        <w:rPr>
          <w:rFonts w:ascii="Times New Roman" w:hAnsi="Times New Roman" w:cs="Times New Roman"/>
          <w:sz w:val="28"/>
          <w:szCs w:val="28"/>
        </w:rPr>
        <w:tab/>
      </w:r>
      <w:r w:rsidRPr="00BD17A2">
        <w:rPr>
          <w:rFonts w:ascii="Times New Roman" w:hAnsi="Times New Roman" w:cs="Times New Roman"/>
          <w:sz w:val="28"/>
          <w:szCs w:val="28"/>
        </w:rPr>
        <w:t>С помощью взрослого ребенок способен овладеть все более сложными способами построения игры. Психологи называют три способа, которыми может овладеть ребенок за период дошкольного детства (от 2 до 7):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-предметно-действенный способ построения игры;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-ролевой способ построения игры;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lastRenderedPageBreak/>
        <w:t xml:space="preserve"> -</w:t>
      </w:r>
      <w:proofErr w:type="spellStart"/>
      <w:r w:rsidRPr="00BD17A2">
        <w:rPr>
          <w:rFonts w:ascii="Times New Roman" w:hAnsi="Times New Roman" w:cs="Times New Roman"/>
          <w:sz w:val="28"/>
          <w:szCs w:val="28"/>
        </w:rPr>
        <w:t>сюжетосложение</w:t>
      </w:r>
      <w:proofErr w:type="spellEnd"/>
      <w:r w:rsidRPr="00BD17A2">
        <w:rPr>
          <w:rFonts w:ascii="Times New Roman" w:hAnsi="Times New Roman" w:cs="Times New Roman"/>
          <w:sz w:val="28"/>
          <w:szCs w:val="28"/>
        </w:rPr>
        <w:t>.</w:t>
      </w:r>
    </w:p>
    <w:p w:rsidR="00BD17A2" w:rsidRPr="00BD17A2" w:rsidRDefault="00BD17A2" w:rsidP="002227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Предметно-действенный способ предлагает воспроизведение простейших операций с предметами (ложкой - кормить, расческой - причесывать и так далее). К трем годам дети обычно могут воспроизводить длинную цепочку операций с предметами, которая объединяется единым сюжетом: «Приготовление обеда кукле», «Кормление куклы» и так далее. Переход к ролевому поведению в игре связан с возрастающими возможностями ребенка. Дети учатся сравнивать свои действия одним из важных средств реализации роли. Ролевое поведение можно формировать с трехлетнего возраста.</w:t>
      </w:r>
    </w:p>
    <w:p w:rsidR="00BD17A2" w:rsidRPr="00BD17A2" w:rsidRDefault="00BD17A2" w:rsidP="00222789">
      <w:pPr>
        <w:jc w:val="both"/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</w:t>
      </w:r>
      <w:r w:rsidR="00222789">
        <w:rPr>
          <w:rFonts w:ascii="Times New Roman" w:hAnsi="Times New Roman" w:cs="Times New Roman"/>
          <w:sz w:val="28"/>
          <w:szCs w:val="28"/>
        </w:rPr>
        <w:tab/>
      </w:r>
      <w:r w:rsidRPr="00BD17A2">
        <w:rPr>
          <w:rFonts w:ascii="Times New Roman" w:hAnsi="Times New Roman" w:cs="Times New Roman"/>
          <w:sz w:val="28"/>
          <w:szCs w:val="28"/>
        </w:rPr>
        <w:t xml:space="preserve">В 5 лет поведение детей в игре значительно усложняется. В этом возрасте они уже могут обсуждать замысел и договариваться о правилах перед началом игры, дети способны создавать сложные сюжеты, комбинируя эпизоды из сказок и реальной жизни. Поэтому возраст в 5 лет можно определить как условную границу перехода к формированию </w:t>
      </w:r>
      <w:proofErr w:type="spellStart"/>
      <w:r w:rsidRPr="00BD17A2">
        <w:rPr>
          <w:rFonts w:ascii="Times New Roman" w:hAnsi="Times New Roman" w:cs="Times New Roman"/>
          <w:sz w:val="28"/>
          <w:szCs w:val="28"/>
        </w:rPr>
        <w:t>сюжетосложения</w:t>
      </w:r>
      <w:proofErr w:type="spellEnd"/>
      <w:r w:rsidRPr="00BD17A2">
        <w:rPr>
          <w:rFonts w:ascii="Times New Roman" w:hAnsi="Times New Roman" w:cs="Times New Roman"/>
          <w:sz w:val="28"/>
          <w:szCs w:val="28"/>
        </w:rPr>
        <w:t xml:space="preserve">. Последний способ построения игры наиболее важен для развития фантазии, творческого мышления, монологической речи. Поскольку дети в этом возрасте уже осознают правила игры, они способны научиться играть в настольные игры, в прятки. Эти игры сильно отличаются от ролевых игр, где сама роль определяет правила поведения играющих: играющий зайца должен прятаться и бежать от «волка», а играющий волка должен искать «зайца». В настольных играх может уже не быть ролей, поэтому они начинают походить на интеллектуальные задания, которые надо выполнить определенным образом, и развивают у ребенка </w:t>
      </w:r>
      <w:r>
        <w:rPr>
          <w:rFonts w:ascii="Times New Roman" w:hAnsi="Times New Roman" w:cs="Times New Roman"/>
          <w:sz w:val="28"/>
          <w:szCs w:val="28"/>
        </w:rPr>
        <w:t>логическое мышление и внимание.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8C5BEC" wp14:editId="1AAF6585">
            <wp:extent cx="4353339" cy="2912166"/>
            <wp:effectExtent l="0" t="0" r="952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54853" cy="291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lastRenderedPageBreak/>
        <w:t xml:space="preserve"> Когда взрослый организует игру необходимо соблюдать следующие правила: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- тема игры должна отображать интересы ребенка;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- не надо взрослому комментировать и вмешиваться в игру детей;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- руководя игрой, взрослый помогает развивать самостоятельность и инициативу детей;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- взрослому необходимо искренне интересоваться ребенком и стараться строить с ним теплые и заботливые отношения; 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- взрослый должен создавать возможность выражать свободное «Я»;</w:t>
      </w:r>
    </w:p>
    <w:p w:rsidR="00BD17A2" w:rsidRPr="00BD17A2" w:rsidRDefault="00BD17A2" w:rsidP="00BD17A2">
      <w:pPr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- взрослый должен верить в способность ребенка действовать ответственно, решая личные проблемы и создавая у ребенка чувство безопасности.</w:t>
      </w:r>
    </w:p>
    <w:p w:rsidR="00BD17A2" w:rsidRPr="00BD17A2" w:rsidRDefault="00BD17A2" w:rsidP="00222789">
      <w:pPr>
        <w:jc w:val="both"/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</w:t>
      </w:r>
      <w:r w:rsidR="00222789">
        <w:rPr>
          <w:rFonts w:ascii="Times New Roman" w:hAnsi="Times New Roman" w:cs="Times New Roman"/>
          <w:sz w:val="28"/>
          <w:szCs w:val="28"/>
        </w:rPr>
        <w:tab/>
      </w:r>
      <w:r w:rsidRPr="00BD17A2">
        <w:rPr>
          <w:rFonts w:ascii="Times New Roman" w:hAnsi="Times New Roman" w:cs="Times New Roman"/>
          <w:sz w:val="28"/>
          <w:szCs w:val="28"/>
        </w:rPr>
        <w:t>В игре ребенок учится взаимодействовать со сверстниками и следовать правилам.</w:t>
      </w:r>
    </w:p>
    <w:p w:rsidR="00BD17A2" w:rsidRPr="00BD17A2" w:rsidRDefault="00BD17A2" w:rsidP="00222789">
      <w:pPr>
        <w:jc w:val="both"/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</w:t>
      </w:r>
      <w:r w:rsidR="00222789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BD17A2">
        <w:rPr>
          <w:rFonts w:ascii="Times New Roman" w:hAnsi="Times New Roman" w:cs="Times New Roman"/>
          <w:sz w:val="28"/>
          <w:szCs w:val="28"/>
        </w:rPr>
        <w:t>И напоследок, игра – это самый важный период в жизни ребенка. На него нельзя смотреть как на какую-то забаву. К игре надо относиться очень серьезно, внимательно и обеспечивать самые благоприятные условия.</w:t>
      </w:r>
    </w:p>
    <w:p w:rsidR="0025625E" w:rsidRPr="00BD17A2" w:rsidRDefault="00BD17A2" w:rsidP="00222789">
      <w:pPr>
        <w:jc w:val="both"/>
        <w:rPr>
          <w:rFonts w:ascii="Times New Roman" w:hAnsi="Times New Roman" w:cs="Times New Roman"/>
          <w:sz w:val="28"/>
          <w:szCs w:val="28"/>
        </w:rPr>
      </w:pPr>
      <w:r w:rsidRPr="00BD17A2">
        <w:rPr>
          <w:rFonts w:ascii="Times New Roman" w:hAnsi="Times New Roman" w:cs="Times New Roman"/>
          <w:sz w:val="28"/>
          <w:szCs w:val="28"/>
        </w:rPr>
        <w:t xml:space="preserve"> Спасибо за внимание.</w:t>
      </w:r>
    </w:p>
    <w:sectPr w:rsidR="0025625E" w:rsidRPr="00BD1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9B4"/>
    <w:rsid w:val="00054C3B"/>
    <w:rsid w:val="000721E6"/>
    <w:rsid w:val="0008544B"/>
    <w:rsid w:val="00091347"/>
    <w:rsid w:val="00095C12"/>
    <w:rsid w:val="00185CD5"/>
    <w:rsid w:val="001932E9"/>
    <w:rsid w:val="00222789"/>
    <w:rsid w:val="0025625E"/>
    <w:rsid w:val="002D4AAD"/>
    <w:rsid w:val="003141B0"/>
    <w:rsid w:val="003167D8"/>
    <w:rsid w:val="0035155D"/>
    <w:rsid w:val="003568EB"/>
    <w:rsid w:val="0036596A"/>
    <w:rsid w:val="003A09B4"/>
    <w:rsid w:val="003F0F53"/>
    <w:rsid w:val="00412385"/>
    <w:rsid w:val="0049219F"/>
    <w:rsid w:val="004A4784"/>
    <w:rsid w:val="00507E3D"/>
    <w:rsid w:val="00533B7F"/>
    <w:rsid w:val="0054050F"/>
    <w:rsid w:val="00576431"/>
    <w:rsid w:val="0057779A"/>
    <w:rsid w:val="00593F59"/>
    <w:rsid w:val="00595215"/>
    <w:rsid w:val="005A3102"/>
    <w:rsid w:val="005B7BF5"/>
    <w:rsid w:val="005D05BC"/>
    <w:rsid w:val="006C16A9"/>
    <w:rsid w:val="006E0CED"/>
    <w:rsid w:val="006E4F89"/>
    <w:rsid w:val="00702BC4"/>
    <w:rsid w:val="007C204D"/>
    <w:rsid w:val="007C68CA"/>
    <w:rsid w:val="0081771D"/>
    <w:rsid w:val="00877E95"/>
    <w:rsid w:val="00886318"/>
    <w:rsid w:val="00893CB4"/>
    <w:rsid w:val="008A3ECE"/>
    <w:rsid w:val="00917365"/>
    <w:rsid w:val="009277E9"/>
    <w:rsid w:val="00A215DF"/>
    <w:rsid w:val="00A679FD"/>
    <w:rsid w:val="00A77998"/>
    <w:rsid w:val="00AB4FDF"/>
    <w:rsid w:val="00AF5609"/>
    <w:rsid w:val="00B0074D"/>
    <w:rsid w:val="00B2626F"/>
    <w:rsid w:val="00B27653"/>
    <w:rsid w:val="00B90D55"/>
    <w:rsid w:val="00BD17A2"/>
    <w:rsid w:val="00BD7136"/>
    <w:rsid w:val="00C4304A"/>
    <w:rsid w:val="00CB4B1B"/>
    <w:rsid w:val="00D32E87"/>
    <w:rsid w:val="00D332C4"/>
    <w:rsid w:val="00D51CC1"/>
    <w:rsid w:val="00D53D54"/>
    <w:rsid w:val="00D749D8"/>
    <w:rsid w:val="00D936C3"/>
    <w:rsid w:val="00DF04A9"/>
    <w:rsid w:val="00DF6877"/>
    <w:rsid w:val="00E53E52"/>
    <w:rsid w:val="00E81322"/>
    <w:rsid w:val="00EB60C2"/>
    <w:rsid w:val="00ED5322"/>
    <w:rsid w:val="00ED5FE1"/>
    <w:rsid w:val="00F35F2B"/>
    <w:rsid w:val="00F5053C"/>
    <w:rsid w:val="00FA13EB"/>
    <w:rsid w:val="00FD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AAC90"/>
  <w15:docId w15:val="{D62D7E3D-8E9B-4F73-88B3-BDC77373F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905</Words>
  <Characters>5159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3</cp:revision>
  <dcterms:created xsi:type="dcterms:W3CDTF">2017-10-11T18:44:00Z</dcterms:created>
  <dcterms:modified xsi:type="dcterms:W3CDTF">2017-10-20T07:14:00Z</dcterms:modified>
</cp:coreProperties>
</file>